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27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4716"/>
      </w:tblGrid>
      <w:tr w:rsidR="00981DF5" w14:paraId="5388289D" w14:textId="77777777" w:rsidTr="00071559">
        <w:tc>
          <w:tcPr>
            <w:tcW w:w="4554" w:type="dxa"/>
            <w:vAlign w:val="bottom"/>
          </w:tcPr>
          <w:p w14:paraId="558D65F8" w14:textId="07C293B6" w:rsidR="00AC7C7D" w:rsidRDefault="00AC7C7D" w:rsidP="00071559">
            <w:pPr>
              <w:rPr>
                <w:b/>
                <w:sz w:val="32"/>
                <w:szCs w:val="32"/>
              </w:rPr>
            </w:pPr>
            <w:r w:rsidRPr="00981DF5">
              <w:rPr>
                <w:b/>
                <w:sz w:val="32"/>
                <w:szCs w:val="32"/>
              </w:rPr>
              <w:t>Kom i gang</w:t>
            </w:r>
            <w:r w:rsidR="00C214A2">
              <w:rPr>
                <w:b/>
                <w:sz w:val="32"/>
                <w:szCs w:val="32"/>
              </w:rPr>
              <w:t xml:space="preserve"> </w:t>
            </w:r>
            <w:r w:rsidRPr="00981DF5">
              <w:rPr>
                <w:b/>
                <w:sz w:val="32"/>
                <w:szCs w:val="32"/>
              </w:rPr>
              <w:t xml:space="preserve">med </w:t>
            </w:r>
            <w:r>
              <w:rPr>
                <w:b/>
                <w:sz w:val="32"/>
                <w:szCs w:val="32"/>
              </w:rPr>
              <w:t>finans</w:t>
            </w:r>
            <w:r w:rsidRPr="00981DF5">
              <w:rPr>
                <w:b/>
                <w:sz w:val="32"/>
                <w:szCs w:val="32"/>
              </w:rPr>
              <w:t>kalkulator</w:t>
            </w:r>
          </w:p>
          <w:p w14:paraId="0CBBE348" w14:textId="17A4B217" w:rsidR="00981DF5" w:rsidRPr="00981DF5" w:rsidRDefault="00AC7C7D" w:rsidP="00071559">
            <w:pPr>
              <w:rPr>
                <w:b/>
                <w:sz w:val="32"/>
                <w:szCs w:val="32"/>
              </w:rPr>
            </w:pPr>
            <w:r w:rsidRPr="00981DF5">
              <w:rPr>
                <w:b/>
                <w:sz w:val="32"/>
                <w:szCs w:val="32"/>
              </w:rPr>
              <w:t>HP</w:t>
            </w:r>
            <w:r w:rsidR="00FF2A94">
              <w:rPr>
                <w:b/>
                <w:sz w:val="32"/>
                <w:szCs w:val="32"/>
              </w:rPr>
              <w:t xml:space="preserve"> </w:t>
            </w:r>
            <w:r w:rsidRPr="00981DF5">
              <w:rPr>
                <w:b/>
                <w:sz w:val="32"/>
                <w:szCs w:val="32"/>
              </w:rPr>
              <w:t>10bII+</w:t>
            </w:r>
          </w:p>
        </w:tc>
        <w:tc>
          <w:tcPr>
            <w:tcW w:w="4716" w:type="dxa"/>
          </w:tcPr>
          <w:p w14:paraId="4EA962FD" w14:textId="77777777" w:rsidR="00AC7C7D" w:rsidRDefault="00C214A2" w:rsidP="00C214A2">
            <w:pPr>
              <w:jc w:val="right"/>
            </w:pPr>
            <w:r>
              <w:object w:dxaOrig="4500" w:dyaOrig="3000" w14:anchorId="599D5B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5pt;height:150pt" o:ole="">
                  <v:imagedata r:id="rId5" o:title=""/>
                </v:shape>
                <o:OLEObject Type="Embed" ProgID="PBrush" ShapeID="_x0000_i1025" DrawAspect="Content" ObjectID="_1636265847" r:id="rId6"/>
              </w:object>
            </w:r>
          </w:p>
          <w:p w14:paraId="02495D2D" w14:textId="18999F6B" w:rsidR="00C214A2" w:rsidRPr="00C214A2" w:rsidRDefault="00C214A2" w:rsidP="00C214A2">
            <w:pPr>
              <w:jc w:val="right"/>
              <w:rPr>
                <w:sz w:val="12"/>
                <w:szCs w:val="12"/>
              </w:rPr>
            </w:pPr>
            <w:r w:rsidRPr="00C214A2">
              <w:rPr>
                <w:sz w:val="12"/>
                <w:szCs w:val="12"/>
              </w:rPr>
              <w:t xml:space="preserve">Foto: Herbert </w:t>
            </w:r>
            <w:proofErr w:type="spellStart"/>
            <w:r w:rsidRPr="00C214A2">
              <w:rPr>
                <w:sz w:val="12"/>
                <w:szCs w:val="12"/>
              </w:rPr>
              <w:t>Kratky</w:t>
            </w:r>
            <w:proofErr w:type="spellEnd"/>
            <w:r w:rsidRPr="00C214A2">
              <w:rPr>
                <w:sz w:val="12"/>
                <w:szCs w:val="12"/>
              </w:rPr>
              <w:t xml:space="preserve"> / </w:t>
            </w:r>
            <w:proofErr w:type="spellStart"/>
            <w:r w:rsidRPr="00C214A2">
              <w:rPr>
                <w:sz w:val="12"/>
                <w:szCs w:val="12"/>
              </w:rPr>
              <w:t>Shutterstock</w:t>
            </w:r>
            <w:proofErr w:type="spellEnd"/>
          </w:p>
        </w:tc>
      </w:tr>
    </w:tbl>
    <w:p w14:paraId="298B01C1" w14:textId="728C329D" w:rsidR="00C70928" w:rsidRDefault="00AC7C7D" w:rsidP="00C70928">
      <w:r>
        <w:t>F</w:t>
      </w:r>
      <w:r w:rsidR="00635261">
        <w:t xml:space="preserve">inanskalkulator </w:t>
      </w:r>
      <w:r w:rsidR="00C70928">
        <w:t>er et helt nødvendig hjelpemiddel om du skal bli god i finans.</w:t>
      </w:r>
      <w:r w:rsidR="00D9161A">
        <w:t xml:space="preserve"> </w:t>
      </w:r>
      <w:r w:rsidR="00C70928">
        <w:t>Derfor er det viktig at du ikke kommer skjevt ut fra hoppet. I bok</w:t>
      </w:r>
      <w:r w:rsidR="00583BF3">
        <w:t>en</w:t>
      </w:r>
      <w:r w:rsidR="00C70928">
        <w:t xml:space="preserve"> og på nettside</w:t>
      </w:r>
      <w:r w:rsidR="00583BF3">
        <w:t>n</w:t>
      </w:r>
      <w:r w:rsidR="00C70928">
        <w:t xml:space="preserve"> viser vi bruken av den fysiske kalkulatoren HP 10bII+ og den tilsvarende appen 10bII HD. </w:t>
      </w:r>
      <w:r w:rsidR="00E37359">
        <w:t>Oppsettet varierer noe mellom ulike versjoner av kalkulatoren. Selv om du har en annen kalkulator enn den vi beskriver, kan du likevel ha nytte av beskrivelsen</w:t>
      </w:r>
      <w:r w:rsidR="00C70928">
        <w:t>. I boken viser v</w:t>
      </w:r>
      <w:r w:rsidR="00FF2A94">
        <w:t>i mange klipp fra appen. Dette</w:t>
      </w:r>
      <w:r w:rsidR="00C70928">
        <w:t xml:space="preserve"> er bare for</w:t>
      </w:r>
      <w:r w:rsidR="00583BF3">
        <w:t>di appen, i motsetning til den fysiske kalkulatoren, vise</w:t>
      </w:r>
      <w:r>
        <w:t>r</w:t>
      </w:r>
      <w:r w:rsidR="00583BF3">
        <w:t xml:space="preserve"> i displayet hvilke data du har lagt inn</w:t>
      </w:r>
      <w:r w:rsidR="00FF2A94">
        <w:t>.</w:t>
      </w:r>
    </w:p>
    <w:p w14:paraId="54CF171D" w14:textId="508DAA73" w:rsidR="00981DF5" w:rsidRDefault="00981DF5" w:rsidP="00C70928">
      <w:r>
        <w:tab/>
      </w:r>
      <w:r w:rsidR="00D9161A">
        <w:t>Førsteinntrykket av kalkulatoren kan være nokså skremmende: 40 knapper fordelt på 8 rekker og 5 kolonner. Dessuten h</w:t>
      </w:r>
      <w:r w:rsidR="00FF2A94">
        <w:t>ar hver knapp tre funksjoner. Dermed blir det til sammen</w:t>
      </w:r>
      <w:r w:rsidR="00D9161A">
        <w:t xml:space="preserve"> 120 valgmuligheter. Heldigvis har du bare bruk for noen </w:t>
      </w:r>
      <w:r>
        <w:t xml:space="preserve">ganske </w:t>
      </w:r>
      <w:r w:rsidR="00FF2A94">
        <w:t xml:space="preserve">få av </w:t>
      </w:r>
      <w:r w:rsidR="00D9161A">
        <w:t>knappene</w:t>
      </w:r>
      <w:r>
        <w:t>, me</w:t>
      </w:r>
      <w:r w:rsidR="00FF2A94">
        <w:t>n disse</w:t>
      </w:r>
      <w:r>
        <w:t xml:space="preserve"> har</w:t>
      </w:r>
      <w:r w:rsidR="001D4F5A">
        <w:t xml:space="preserve"> </w:t>
      </w:r>
      <w:r>
        <w:t xml:space="preserve">du til gjengjeld veldig mye bruk for. </w:t>
      </w:r>
    </w:p>
    <w:p w14:paraId="21DBC7BB" w14:textId="6A1858CE" w:rsidR="0039269E" w:rsidRDefault="001D4F5A" w:rsidP="00C70928">
      <w:r>
        <w:tab/>
        <w:t>Først viser vi 4 grunnleggende innstillinger.</w:t>
      </w:r>
    </w:p>
    <w:p w14:paraId="078A0A55" w14:textId="77777777" w:rsidR="003547FF" w:rsidRDefault="003547FF" w:rsidP="00C70928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3934"/>
      </w:tblGrid>
      <w:tr w:rsidR="00981DF5" w14:paraId="4558CD81" w14:textId="77777777" w:rsidTr="0039269E">
        <w:tc>
          <w:tcPr>
            <w:tcW w:w="6204" w:type="dxa"/>
          </w:tcPr>
          <w:p w14:paraId="55BB1799" w14:textId="222F6A9E" w:rsidR="00981DF5" w:rsidRDefault="00981DF5" w:rsidP="004118CC">
            <w:r w:rsidRPr="004118CC">
              <w:rPr>
                <w:b/>
                <w:i/>
              </w:rPr>
              <w:t>Still</w:t>
            </w:r>
            <w:r w:rsidR="00FF2A94">
              <w:rPr>
                <w:b/>
                <w:i/>
              </w:rPr>
              <w:t>e</w:t>
            </w:r>
            <w:r w:rsidRPr="004118CC">
              <w:rPr>
                <w:b/>
                <w:i/>
              </w:rPr>
              <w:t xml:space="preserve"> antall perioder pr. år</w:t>
            </w:r>
            <w:r>
              <w:br/>
              <w:t xml:space="preserve">Fabrikkinnstilling for noen utgaver av kalkulatoren er 12 perioder pr. år. Vårt råd er </w:t>
            </w:r>
            <w:r w:rsidR="00583BF3">
              <w:t xml:space="preserve">at </w:t>
            </w:r>
            <w:r>
              <w:t>du bestandig, og i alle fall i begynnerfa</w:t>
            </w:r>
            <w:r w:rsidR="00FF2A94">
              <w:t>sen, velger 1 periode pr. år ved å trykke følgende tre knapper:</w:t>
            </w:r>
          </w:p>
          <w:p w14:paraId="626919AB" w14:textId="0E3BCBA3" w:rsidR="00583BF3" w:rsidRDefault="00981DF5" w:rsidP="004118CC">
            <w:pPr>
              <w:rPr>
                <w:b/>
                <w:i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6D6405A7" wp14:editId="3139BDCC">
                  <wp:extent cx="375857" cy="320403"/>
                  <wp:effectExtent l="0" t="0" r="5715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48" cy="32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nb-NO"/>
              </w:rPr>
              <w:drawing>
                <wp:inline distT="0" distB="0" distL="0" distR="0" wp14:anchorId="0F3304C4" wp14:editId="334A9BE2">
                  <wp:extent cx="398297" cy="328009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47" cy="33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nb-NO"/>
              </w:rPr>
              <w:drawing>
                <wp:inline distT="0" distB="0" distL="0" distR="0" wp14:anchorId="504B0E48" wp14:editId="6A6FD08C">
                  <wp:extent cx="476834" cy="33136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081" cy="33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0A9D91" w14:textId="1773DF81" w:rsidR="00981DF5" w:rsidRDefault="00981DF5" w:rsidP="004118CC">
            <w:r w:rsidRPr="004118CC">
              <w:rPr>
                <w:b/>
                <w:i/>
              </w:rPr>
              <w:t>Still</w:t>
            </w:r>
            <w:r w:rsidR="00FF2A94">
              <w:rPr>
                <w:b/>
                <w:i/>
              </w:rPr>
              <w:t>e</w:t>
            </w:r>
            <w:r w:rsidRPr="004118CC">
              <w:rPr>
                <w:b/>
                <w:i/>
              </w:rPr>
              <w:t xml:space="preserve"> antall desimaler</w:t>
            </w:r>
          </w:p>
          <w:p w14:paraId="334BCBD2" w14:textId="77777777" w:rsidR="0039269E" w:rsidRDefault="00981DF5" w:rsidP="004118CC">
            <w:r>
              <w:t>For mye og for lite skjemmer alt, også antall desimaler.</w:t>
            </w:r>
            <w:r w:rsidR="001D4F5A">
              <w:t xml:space="preserve"> </w:t>
            </w:r>
          </w:p>
          <w:p w14:paraId="7DD712C6" w14:textId="77777777" w:rsidR="00981DF5" w:rsidRDefault="0039269E" w:rsidP="004118CC">
            <w:r>
              <w:t>D</w:t>
            </w:r>
            <w:r w:rsidR="00981DF5">
              <w:t>u får eksempelvis 2 desimaler slik:</w:t>
            </w:r>
          </w:p>
          <w:p w14:paraId="52027661" w14:textId="26FFE4CA" w:rsidR="00583BF3" w:rsidRDefault="00981DF5" w:rsidP="004118CC">
            <w:pPr>
              <w:rPr>
                <w:b/>
                <w:i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EA07661" wp14:editId="4CEA5A2E">
                  <wp:extent cx="398297" cy="328009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47" cy="33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5592629D" wp14:editId="6BDDFAF2">
                  <wp:extent cx="344331" cy="32484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91" cy="324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3DF114EB" wp14:editId="64BC50B6">
                  <wp:extent cx="336589" cy="303591"/>
                  <wp:effectExtent l="0" t="0" r="635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01" cy="30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43DB5" w14:textId="53521E85" w:rsidR="00981DF5" w:rsidRPr="00981DF5" w:rsidRDefault="00981DF5" w:rsidP="004118CC">
            <w:pPr>
              <w:rPr>
                <w:b/>
                <w:i/>
              </w:rPr>
            </w:pPr>
            <w:r w:rsidRPr="00981DF5">
              <w:rPr>
                <w:b/>
                <w:i/>
              </w:rPr>
              <w:t>Legg</w:t>
            </w:r>
            <w:r w:rsidR="00FF2A94">
              <w:rPr>
                <w:b/>
                <w:i/>
              </w:rPr>
              <w:t>e</w:t>
            </w:r>
            <w:r w:rsidRPr="00981DF5">
              <w:rPr>
                <w:b/>
                <w:i/>
              </w:rPr>
              <w:t xml:space="preserve"> inn negative tall</w:t>
            </w:r>
          </w:p>
          <w:p w14:paraId="434013C2" w14:textId="0097DE2B" w:rsidR="00981DF5" w:rsidRDefault="00981DF5" w:rsidP="004118CC">
            <w:r>
              <w:t>Legg inn tallet og trykk på</w:t>
            </w:r>
            <w:r w:rsidR="00FE346B">
              <w:t>:</w:t>
            </w:r>
            <w:r>
              <w:t xml:space="preserve"> </w:t>
            </w:r>
          </w:p>
          <w:p w14:paraId="79AC07DD" w14:textId="67143B82" w:rsidR="00583BF3" w:rsidRDefault="00981DF5" w:rsidP="004118CC">
            <w:pPr>
              <w:rPr>
                <w:b/>
                <w:i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2771520D" wp14:editId="416580D5">
                  <wp:extent cx="436070" cy="297321"/>
                  <wp:effectExtent l="0" t="0" r="254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01" cy="29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B6A06C" w14:textId="655CFA41" w:rsidR="00981DF5" w:rsidRDefault="00FF2A94" w:rsidP="004118CC">
            <w:r>
              <w:rPr>
                <w:b/>
                <w:i/>
              </w:rPr>
              <w:t>Velge d</w:t>
            </w:r>
            <w:r w:rsidR="00AC7C7D">
              <w:rPr>
                <w:b/>
                <w:i/>
              </w:rPr>
              <w:t xml:space="preserve">esimaltegn og </w:t>
            </w:r>
            <w:r>
              <w:rPr>
                <w:b/>
                <w:i/>
              </w:rPr>
              <w:t>t</w:t>
            </w:r>
            <w:r w:rsidR="00981DF5" w:rsidRPr="00981DF5">
              <w:rPr>
                <w:b/>
                <w:i/>
              </w:rPr>
              <w:t>usenskiller</w:t>
            </w:r>
          </w:p>
          <w:p w14:paraId="143521E2" w14:textId="52E0E3E4" w:rsidR="00981DF5" w:rsidRDefault="00BA2BEA" w:rsidP="004118CC">
            <w:r>
              <w:t>I Norge brukes</w:t>
            </w:r>
            <w:r w:rsidR="00981DF5">
              <w:t xml:space="preserve"> vanligvis komma som desimaltegn og punk</w:t>
            </w:r>
            <w:r>
              <w:t>tum som tusenskiller. I USA er systemet omvendt. Du velger system</w:t>
            </w:r>
            <w:r w:rsidR="00981DF5">
              <w:t xml:space="preserve"> slik:</w:t>
            </w:r>
          </w:p>
          <w:p w14:paraId="55619BFD" w14:textId="77777777" w:rsidR="003547FF" w:rsidRPr="00981DF5" w:rsidRDefault="00981DF5" w:rsidP="003547FF">
            <w:r>
              <w:rPr>
                <w:noProof/>
                <w:lang w:eastAsia="nb-NO"/>
              </w:rPr>
              <w:drawing>
                <wp:inline distT="0" distB="0" distL="0" distR="0" wp14:anchorId="6E0C497D" wp14:editId="686C1FA4">
                  <wp:extent cx="398297" cy="328009"/>
                  <wp:effectExtent l="0" t="0" r="190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47" cy="33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1706D1B0" wp14:editId="7BA7111E">
                  <wp:extent cx="375858" cy="335994"/>
                  <wp:effectExtent l="0" t="0" r="5715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390" cy="337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1CAA1E4A" w14:textId="77777777" w:rsidR="00981DF5" w:rsidRDefault="0039269E" w:rsidP="0039269E">
            <w:pPr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 wp14:anchorId="5348B757" wp14:editId="27AE5FCC">
                  <wp:extent cx="2004021" cy="3427598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379" cy="3441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D0B8C8" w14:textId="77777777" w:rsidR="0039269E" w:rsidRDefault="0039269E" w:rsidP="00C70928"/>
    <w:p w14:paraId="344DD894" w14:textId="77777777" w:rsidR="003547FF" w:rsidRDefault="003547FF" w:rsidP="00C70928"/>
    <w:p w14:paraId="297A6C6D" w14:textId="77777777" w:rsidR="003547FF" w:rsidRDefault="003547FF" w:rsidP="00C70928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0"/>
        <w:gridCol w:w="4982"/>
      </w:tblGrid>
      <w:tr w:rsidR="003547FF" w14:paraId="0D79D792" w14:textId="77777777" w:rsidTr="003547FF">
        <w:tc>
          <w:tcPr>
            <w:tcW w:w="5303" w:type="dxa"/>
          </w:tcPr>
          <w:p w14:paraId="589E5016" w14:textId="5C32DF0E" w:rsidR="003547FF" w:rsidRDefault="003547FF" w:rsidP="003547FF">
            <w:r>
              <w:lastRenderedPageBreak/>
              <w:t>De eneste åtte knappene du trenger å bruke i boken</w:t>
            </w:r>
            <w:r w:rsidR="007834A5">
              <w:t>,</w:t>
            </w:r>
            <w:r>
              <w:t xml:space="preserve"> er disse</w:t>
            </w:r>
            <w:r w:rsidR="00BA2BEA">
              <w:t>. Vi kommer</w:t>
            </w:r>
            <w:r w:rsidR="003A2E57">
              <w:t xml:space="preserve"> tilbake til </w:t>
            </w:r>
            <w:r w:rsidR="00BA2BEA">
              <w:t xml:space="preserve">dem </w:t>
            </w:r>
            <w:r w:rsidR="003A2E57">
              <w:t>på slutten av denne orienteringen.</w:t>
            </w:r>
          </w:p>
          <w:p w14:paraId="4C734890" w14:textId="77777777" w:rsidR="003547FF" w:rsidRDefault="003547FF" w:rsidP="003547FF"/>
          <w:p w14:paraId="6EB67AC6" w14:textId="77777777" w:rsidR="003547FF" w:rsidRDefault="003547FF" w:rsidP="003547FF">
            <w:pPr>
              <w:jc w:val="center"/>
            </w:pPr>
          </w:p>
          <w:p w14:paraId="69910386" w14:textId="77777777" w:rsidR="003547FF" w:rsidRDefault="003547FF" w:rsidP="001D4F5A"/>
        </w:tc>
        <w:tc>
          <w:tcPr>
            <w:tcW w:w="5303" w:type="dxa"/>
          </w:tcPr>
          <w:p w14:paraId="7B4126C9" w14:textId="39369583" w:rsidR="003547FF" w:rsidRDefault="0020320F" w:rsidP="003547FF">
            <w:pPr>
              <w:jc w:val="center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9DCAC2" wp14:editId="28DD3298">
                      <wp:simplePos x="0" y="0"/>
                      <wp:positionH relativeFrom="column">
                        <wp:posOffset>2281555</wp:posOffset>
                      </wp:positionH>
                      <wp:positionV relativeFrom="paragraph">
                        <wp:posOffset>459740</wp:posOffset>
                      </wp:positionV>
                      <wp:extent cx="538480" cy="795655"/>
                      <wp:effectExtent l="0" t="0" r="13970" b="2349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8480" cy="795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EE814" id="Rectangle 17" o:spid="_x0000_s1026" style="position:absolute;margin-left:179.65pt;margin-top:36.2pt;width:42.4pt;height:6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" fillcolor="black [3213]" strokecolor="black [3213]" strokeweight="2pt"/>
                  </w:pict>
                </mc:Fallback>
              </mc:AlternateConten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B1C77A" wp14:editId="7E128DF7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819226</wp:posOffset>
                      </wp:positionV>
                      <wp:extent cx="538480" cy="436880"/>
                      <wp:effectExtent l="0" t="0" r="13970" b="2032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8480" cy="436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80BB5" id="Rectangle 18" o:spid="_x0000_s1026" style="position:absolute;margin-left:148.1pt;margin-top:64.5pt;width:42.4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" fillcolor="black [3213]" strokecolor="black [3213]" strokeweight="2pt"/>
                  </w:pict>
                </mc:Fallback>
              </mc:AlternateContent>
            </w:r>
            <w:r w:rsidR="00AC7C7D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D1D0DC" wp14:editId="62713845">
                      <wp:simplePos x="0" y="0"/>
                      <wp:positionH relativeFrom="column">
                        <wp:posOffset>242113</wp:posOffset>
                      </wp:positionH>
                      <wp:positionV relativeFrom="paragraph">
                        <wp:posOffset>420040</wp:posOffset>
                      </wp:positionV>
                      <wp:extent cx="1047750" cy="840105"/>
                      <wp:effectExtent l="0" t="0" r="19050" b="1714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840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7BC44" id="Rectangle 16" o:spid="_x0000_s1026" style="position:absolute;margin-left:19.05pt;margin-top:33.05pt;width:82.5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" fillcolor="black [3213]" strokecolor="black [3213]" strokeweight="2pt"/>
                  </w:pict>
                </mc:Fallback>
              </mc:AlternateContent>
            </w:r>
            <w:r w:rsidR="003547FF">
              <w:rPr>
                <w:noProof/>
                <w:lang w:eastAsia="nb-NO"/>
              </w:rPr>
              <w:drawing>
                <wp:inline distT="0" distB="0" distL="0" distR="0" wp14:anchorId="2C7D4360" wp14:editId="5C8E827B">
                  <wp:extent cx="2586125" cy="1281687"/>
                  <wp:effectExtent l="0" t="0" r="508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079" cy="1281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4FBAE8" w14:textId="77777777" w:rsidR="003547FF" w:rsidRDefault="003547FF" w:rsidP="001D4F5A"/>
    <w:p w14:paraId="6A92C913" w14:textId="77777777" w:rsidR="00AC7C7D" w:rsidRDefault="00AC7C7D" w:rsidP="001D4F5A"/>
    <w:p w14:paraId="5DECDCF8" w14:textId="41F8D22E" w:rsidR="00AC7C7D" w:rsidRDefault="00AC7C7D" w:rsidP="001D4F5A">
      <w:r>
        <w:t xml:space="preserve">Klippet </w:t>
      </w:r>
      <w:r w:rsidR="0020320F">
        <w:t xml:space="preserve">til høyre </w:t>
      </w:r>
      <w:r>
        <w:t>er hentet fra side 114 i boken:</w:t>
      </w:r>
    </w:p>
    <w:p w14:paraId="2C155FC5" w14:textId="77777777" w:rsidR="00AC7C7D" w:rsidRDefault="00AC7C7D" w:rsidP="001D4F5A"/>
    <w:p w14:paraId="75E9E57A" w14:textId="62E5FC85" w:rsidR="00AC7C7D" w:rsidRDefault="00AC7C7D" w:rsidP="001D4F5A">
      <w:r>
        <w:rPr>
          <w:noProof/>
          <w:lang w:eastAsia="nb-NO"/>
        </w:rPr>
        <w:drawing>
          <wp:inline distT="0" distB="0" distL="0" distR="0" wp14:anchorId="57CA06B9" wp14:editId="66526CED">
            <wp:extent cx="5119636" cy="189033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19037" cy="189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18392" w14:textId="3B5CEC8F" w:rsidR="000410A2" w:rsidRDefault="00BA2BEA" w:rsidP="001D4F5A">
      <w:r>
        <w:t>Listen ove</w:t>
      </w:r>
      <w:r w:rsidR="007834A5">
        <w:t>nfo</w:t>
      </w:r>
      <w:r>
        <w:t>r</w:t>
      </w:r>
      <w:r w:rsidR="0020320F">
        <w:t xml:space="preserve"> viser hvordan du i annuitetstilfellet</w:t>
      </w:r>
      <w:r w:rsidR="003A2E57">
        <w:t xml:space="preserve"> </w:t>
      </w:r>
      <w:r w:rsidR="0020320F">
        <w:t xml:space="preserve">legger en kontantstrøm inn i kalkulatoren. </w:t>
      </w:r>
      <w:r w:rsidR="00AC7C7D">
        <w:t>H</w:t>
      </w:r>
      <w:r w:rsidR="006A7F2A">
        <w:t xml:space="preserve">er ser du </w:t>
      </w:r>
      <w:r w:rsidR="0020320F">
        <w:t xml:space="preserve">også </w:t>
      </w:r>
      <w:r w:rsidR="006A7F2A">
        <w:t xml:space="preserve">at </w:t>
      </w:r>
      <w:proofErr w:type="spellStart"/>
      <w:r w:rsidR="006A7F2A">
        <w:t>tusenskilleren</w:t>
      </w:r>
      <w:proofErr w:type="spellEnd"/>
      <w:r w:rsidR="006A7F2A">
        <w:t xml:space="preserve"> er </w:t>
      </w:r>
      <w:r w:rsidR="000410A2">
        <w:t xml:space="preserve">markert med </w:t>
      </w:r>
      <w:r w:rsidR="006A7F2A">
        <w:t xml:space="preserve">punktum. </w:t>
      </w:r>
      <w:r>
        <w:t>Dette betyr</w:t>
      </w:r>
      <w:r w:rsidR="006A7F2A">
        <w:t xml:space="preserve"> av desimaltegnet er komma. Bytter du som forklart ove</w:t>
      </w:r>
      <w:r w:rsidR="007834A5">
        <w:t>nfo</w:t>
      </w:r>
      <w:r w:rsidR="006A7F2A">
        <w:t xml:space="preserve">r, blir punktum </w:t>
      </w:r>
      <w:r w:rsidR="00FE346B">
        <w:t>desimaltegn mens</w:t>
      </w:r>
      <w:r w:rsidR="006A7F2A">
        <w:t xml:space="preserve"> komma </w:t>
      </w:r>
      <w:r w:rsidR="00FE346B">
        <w:t xml:space="preserve">blir </w:t>
      </w:r>
      <w:r w:rsidR="006A7F2A">
        <w:t>tusenskiller.</w:t>
      </w:r>
    </w:p>
    <w:p w14:paraId="724A0A11" w14:textId="77777777" w:rsidR="000410A2" w:rsidRDefault="000410A2" w:rsidP="001D4F5A"/>
    <w:p w14:paraId="0DC74E3B" w14:textId="143697DD" w:rsidR="00AC7C7D" w:rsidRDefault="00BA2BEA" w:rsidP="001D4F5A">
      <w:r>
        <w:t>I</w:t>
      </w:r>
      <w:r w:rsidR="000410A2">
        <w:t xml:space="preserve"> boken møter du ofte bilde</w:t>
      </w:r>
      <w:r w:rsidR="0020320F">
        <w:t>r</w:t>
      </w:r>
      <w:r w:rsidR="000410A2">
        <w:t xml:space="preserve"> fra appen. </w:t>
      </w:r>
      <w:r w:rsidR="0020320F">
        <w:t>Bildet nedenfor</w:t>
      </w:r>
      <w:r w:rsidR="000410A2">
        <w:t xml:space="preserve"> er hentet fra</w:t>
      </w:r>
      <w:r>
        <w:t xml:space="preserve"> bokens</w:t>
      </w:r>
      <w:r w:rsidR="000410A2">
        <w:t xml:space="preserve"> side 190</w:t>
      </w:r>
      <w:r w:rsidR="0024159B">
        <w:t xml:space="preserve">. Kontantstrømmen er </w:t>
      </w:r>
      <w:r w:rsidR="0020320F">
        <w:t>den samme som i klippet ove</w:t>
      </w:r>
      <w:r w:rsidR="007834A5">
        <w:t>nfo</w:t>
      </w:r>
      <w:r w:rsidR="0020320F">
        <w:t>r</w:t>
      </w:r>
      <w:r>
        <w:t xml:space="preserve">. I bildet </w:t>
      </w:r>
      <w:r w:rsidR="007834A5">
        <w:t>nedenfor</w:t>
      </w:r>
      <w:r w:rsidR="000410A2">
        <w:t xml:space="preserve"> beregnes og vises </w:t>
      </w:r>
      <w:r w:rsidR="0020320F">
        <w:t xml:space="preserve">at </w:t>
      </w:r>
      <w:r w:rsidR="000410A2">
        <w:t>internrenten (I/YR</w:t>
      </w:r>
      <w:r w:rsidR="0024159B">
        <w:t xml:space="preserve"> for </w:t>
      </w:r>
      <w:proofErr w:type="spellStart"/>
      <w:r w:rsidR="0024159B">
        <w:t>Interest</w:t>
      </w:r>
      <w:proofErr w:type="spellEnd"/>
      <w:r w:rsidR="0024159B">
        <w:t>/</w:t>
      </w:r>
      <w:proofErr w:type="spellStart"/>
      <w:r w:rsidR="0024159B">
        <w:t>Year</w:t>
      </w:r>
      <w:proofErr w:type="spellEnd"/>
      <w:r w:rsidR="000410A2">
        <w:t xml:space="preserve">) </w:t>
      </w:r>
      <w:r w:rsidR="0020320F">
        <w:t xml:space="preserve">er </w:t>
      </w:r>
      <w:r w:rsidR="000410A2">
        <w:t>lik 9,7</w:t>
      </w:r>
      <w:r w:rsidR="00B8230A">
        <w:t>0</w:t>
      </w:r>
      <w:r w:rsidR="000410A2">
        <w:t xml:space="preserve"> % når investeringsbeløpet (PV</w:t>
      </w:r>
      <w:r w:rsidR="0024159B">
        <w:t xml:space="preserve"> for Present </w:t>
      </w:r>
      <w:proofErr w:type="spellStart"/>
      <w:r w:rsidR="0024159B">
        <w:t>value</w:t>
      </w:r>
      <w:proofErr w:type="spellEnd"/>
      <w:r w:rsidR="00FE346B">
        <w:t>) er</w:t>
      </w:r>
      <w:r w:rsidR="00E37359">
        <w:br/>
      </w:r>
      <w:bookmarkStart w:id="0" w:name="_GoBack"/>
      <w:bookmarkEnd w:id="0"/>
      <w:r w:rsidR="00E37359">
        <w:t>–</w:t>
      </w:r>
      <w:r w:rsidR="000410A2">
        <w:t xml:space="preserve">100, </w:t>
      </w:r>
      <w:r w:rsidR="0020320F">
        <w:t xml:space="preserve">etterskuddsannuiteten (PMT for </w:t>
      </w:r>
      <w:proofErr w:type="spellStart"/>
      <w:r w:rsidR="0020320F">
        <w:t>Payment</w:t>
      </w:r>
      <w:proofErr w:type="spellEnd"/>
      <w:r w:rsidR="0020320F">
        <w:t>) er 40</w:t>
      </w:r>
      <w:r w:rsidR="003A2E57">
        <w:t>, l</w:t>
      </w:r>
      <w:r w:rsidR="0020320F">
        <w:t>evetiden (N) er 3 år og restverdien (FV for Future value) er 0.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1"/>
        <w:gridCol w:w="2254"/>
        <w:gridCol w:w="284"/>
        <w:gridCol w:w="2513"/>
      </w:tblGrid>
      <w:tr w:rsidR="000410A2" w14:paraId="7276B873" w14:textId="77777777" w:rsidTr="003A2E57">
        <w:tc>
          <w:tcPr>
            <w:tcW w:w="4077" w:type="dxa"/>
          </w:tcPr>
          <w:p w14:paraId="5C9A3B6F" w14:textId="77777777" w:rsidR="000410A2" w:rsidRDefault="000410A2" w:rsidP="000410A2">
            <w:pPr>
              <w:jc w:val="right"/>
            </w:pPr>
            <w:r>
              <w:t>1 periode pr. år</w:t>
            </w:r>
          </w:p>
          <w:p w14:paraId="789415C5" w14:textId="1D68F3ED" w:rsidR="000410A2" w:rsidRDefault="000410A2" w:rsidP="001D4F5A"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628D7C" wp14:editId="6C3F2505">
                      <wp:simplePos x="0" y="0"/>
                      <wp:positionH relativeFrom="column">
                        <wp:posOffset>1969240</wp:posOffset>
                      </wp:positionH>
                      <wp:positionV relativeFrom="paragraph">
                        <wp:posOffset>89200</wp:posOffset>
                      </wp:positionV>
                      <wp:extent cx="453390" cy="373075"/>
                      <wp:effectExtent l="0" t="0" r="60960" b="65405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3390" cy="373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9FD1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155.05pt;margin-top:7pt;width:35.7pt;height:2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" strokecolor="red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552" w:type="dxa"/>
            <w:gridSpan w:val="2"/>
          </w:tcPr>
          <w:p w14:paraId="67E85B84" w14:textId="1F30A255" w:rsidR="000410A2" w:rsidRDefault="000410A2" w:rsidP="000410A2">
            <w:pPr>
              <w:jc w:val="right"/>
            </w:pPr>
            <w:r>
              <w:t>Etterskuddsannuitet</w:t>
            </w:r>
          </w:p>
          <w:p w14:paraId="580BBAAE" w14:textId="27D05E23" w:rsidR="000410A2" w:rsidRDefault="000410A2" w:rsidP="000410A2">
            <w:pPr>
              <w:jc w:val="righ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8A8D4D" wp14:editId="3743815E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47065</wp:posOffset>
                      </wp:positionV>
                      <wp:extent cx="322057" cy="416560"/>
                      <wp:effectExtent l="38100" t="0" r="20955" b="5969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057" cy="4165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BFA1E" id="Straight Arrow Connector 21" o:spid="_x0000_s1026" type="#_x0000_t32" style="position:absolute;margin-left:49.3pt;margin-top:3.7pt;width:25.35pt;height:32.8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" strokecolor="red">
                      <v:stroke endarrow="open"/>
                    </v:shape>
                  </w:pict>
                </mc:Fallback>
              </mc:AlternateContent>
            </w:r>
          </w:p>
          <w:p w14:paraId="310D8028" w14:textId="77777777" w:rsidR="000410A2" w:rsidRDefault="000410A2" w:rsidP="000410A2">
            <w:pPr>
              <w:jc w:val="right"/>
            </w:pPr>
          </w:p>
          <w:p w14:paraId="5BD88834" w14:textId="23FA6FA0" w:rsidR="000410A2" w:rsidRDefault="000410A2" w:rsidP="000410A2">
            <w:pPr>
              <w:jc w:val="right"/>
            </w:pPr>
          </w:p>
        </w:tc>
        <w:tc>
          <w:tcPr>
            <w:tcW w:w="2659" w:type="dxa"/>
          </w:tcPr>
          <w:p w14:paraId="64141BAD" w14:textId="747FEF74" w:rsidR="000410A2" w:rsidRDefault="000410A2" w:rsidP="001D4F5A"/>
        </w:tc>
      </w:tr>
      <w:tr w:rsidR="000410A2" w14:paraId="51D1061F" w14:textId="77777777" w:rsidTr="003A2E57">
        <w:tc>
          <w:tcPr>
            <w:tcW w:w="6345" w:type="dxa"/>
            <w:gridSpan w:val="2"/>
          </w:tcPr>
          <w:p w14:paraId="7456E8FF" w14:textId="7DC259C2" w:rsidR="000410A2" w:rsidRDefault="000410A2" w:rsidP="001D4F5A"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8FECAA" wp14:editId="0DA81682">
                      <wp:simplePos x="0" y="0"/>
                      <wp:positionH relativeFrom="column">
                        <wp:posOffset>3480435</wp:posOffset>
                      </wp:positionH>
                      <wp:positionV relativeFrom="paragraph">
                        <wp:posOffset>560070</wp:posOffset>
                      </wp:positionV>
                      <wp:extent cx="484095" cy="0"/>
                      <wp:effectExtent l="38100" t="76200" r="0" b="11430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40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6663B" id="Straight Arrow Connector 20" o:spid="_x0000_s1026" type="#_x0000_t32" style="position:absolute;margin-left:274.05pt;margin-top:44.1pt;width:38.1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" strokecolor="red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w:drawing>
                <wp:inline distT="0" distB="0" distL="0" distR="0" wp14:anchorId="0C1FA329" wp14:editId="71277789">
                  <wp:extent cx="3375212" cy="1292287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954" cy="130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gridSpan w:val="2"/>
          </w:tcPr>
          <w:p w14:paraId="1534167E" w14:textId="39C43AA3" w:rsidR="000410A2" w:rsidRDefault="000410A2" w:rsidP="001D4F5A"/>
          <w:p w14:paraId="7281896B" w14:textId="77777777" w:rsidR="003A2E57" w:rsidRDefault="003A2E57" w:rsidP="001D4F5A"/>
          <w:p w14:paraId="7C60D024" w14:textId="77777777" w:rsidR="003A2E57" w:rsidRDefault="003A2E57" w:rsidP="001D4F5A"/>
          <w:p w14:paraId="468ABC1F" w14:textId="291DFF19" w:rsidR="000410A2" w:rsidRDefault="003A2E57" w:rsidP="001D4F5A">
            <w:r>
              <w:t xml:space="preserve"> </w:t>
            </w:r>
            <w:r w:rsidR="000410A2">
              <w:t>Internrente</w:t>
            </w:r>
          </w:p>
          <w:p w14:paraId="3F62F154" w14:textId="1CEE12E0" w:rsidR="000410A2" w:rsidRDefault="000410A2" w:rsidP="001D4F5A"/>
        </w:tc>
      </w:tr>
    </w:tbl>
    <w:p w14:paraId="5758F8FB" w14:textId="77777777" w:rsidR="000410A2" w:rsidRDefault="000410A2" w:rsidP="001D4F5A"/>
    <w:p w14:paraId="7C5A8E39" w14:textId="39990C71" w:rsidR="003A2E57" w:rsidRDefault="0020320F" w:rsidP="001D4F5A">
      <w:r>
        <w:t xml:space="preserve">Nå ser du også hvor fint det er å bruke appen for </w:t>
      </w:r>
      <w:r w:rsidR="00B8230A">
        <w:t>å vise hvilke tall du har lagt</w:t>
      </w:r>
      <w:r>
        <w:t xml:space="preserve"> inn hvor.</w:t>
      </w:r>
      <w:r w:rsidR="0024159B">
        <w:t xml:space="preserve"> </w:t>
      </w:r>
    </w:p>
    <w:p w14:paraId="3522F714" w14:textId="77777777" w:rsidR="00B8230A" w:rsidRDefault="00B8230A" w:rsidP="001D4F5A"/>
    <w:p w14:paraId="458F8F68" w14:textId="2A531C8C" w:rsidR="003A2E57" w:rsidRDefault="0024159B" w:rsidP="001D4F5A">
      <w:r>
        <w:t xml:space="preserve">Hvis du vil beregne hvor stor annuiteten må være for at internrenten skal bli 12 %, legger du </w:t>
      </w:r>
      <w:r w:rsidR="00B8230A">
        <w:t xml:space="preserve">12 inn i I/YR og trykker </w:t>
      </w:r>
      <w:r>
        <w:t>PMT:</w:t>
      </w:r>
    </w:p>
    <w:p w14:paraId="1C0CB2B9" w14:textId="7A9ED358" w:rsidR="000410A2" w:rsidRDefault="0024159B" w:rsidP="001D4F5A">
      <w:r>
        <w:rPr>
          <w:noProof/>
          <w:lang w:eastAsia="nb-NO"/>
        </w:rPr>
        <w:lastRenderedPageBreak/>
        <w:drawing>
          <wp:inline distT="0" distB="0" distL="0" distR="0" wp14:anchorId="4D3A411C" wp14:editId="008DCA7F">
            <wp:extent cx="3095625" cy="124741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56803" cy="127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1E9">
        <w:br/>
      </w:r>
    </w:p>
    <w:p w14:paraId="3C39297E" w14:textId="77E3C70F" w:rsidR="000410A2" w:rsidRDefault="003A2E57" w:rsidP="001D4F5A">
      <w:r>
        <w:t xml:space="preserve">Klippet nedenfor </w:t>
      </w:r>
      <w:r w:rsidR="001F0D4E">
        <w:t>er f</w:t>
      </w:r>
      <w:r>
        <w:t xml:space="preserve">ra side 190 </w:t>
      </w:r>
      <w:r w:rsidR="001F0D4E">
        <w:t>i boken (supplert med to piler).</w:t>
      </w:r>
      <w:r w:rsidR="0020320F">
        <w:t xml:space="preserve"> </w:t>
      </w:r>
      <w:r w:rsidR="001F0D4E">
        <w:t xml:space="preserve">Her </w:t>
      </w:r>
      <w:r w:rsidR="0020320F">
        <w:t xml:space="preserve">finner </w:t>
      </w:r>
      <w:r w:rsidR="00B8230A">
        <w:t xml:space="preserve">du </w:t>
      </w:r>
      <w:r w:rsidR="0020320F">
        <w:t>nåverdi og internrente for en kontantstrøm</w:t>
      </w:r>
      <w:r w:rsidR="001F0D4E">
        <w:t xml:space="preserve"> som ikke er annuitet. Her er kontantstrømmen </w:t>
      </w:r>
      <w:r w:rsidR="00FE346B">
        <w:t>(-</w:t>
      </w:r>
      <w:r>
        <w:t xml:space="preserve">340, 200, 250) </w:t>
      </w:r>
      <w:r w:rsidR="001F0D4E">
        <w:t>hentet fra eksempel 4.9 på side 187.</w:t>
      </w:r>
    </w:p>
    <w:p w14:paraId="7C141BD6" w14:textId="77777777" w:rsidR="0020320F" w:rsidRDefault="0020320F" w:rsidP="001D4F5A"/>
    <w:p w14:paraId="141C1219" w14:textId="2F33B5C9" w:rsidR="0020320F" w:rsidRDefault="00916CD0" w:rsidP="001D4F5A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D1A1A7" wp14:editId="1F52C975">
                <wp:simplePos x="0" y="0"/>
                <wp:positionH relativeFrom="column">
                  <wp:posOffset>2868337</wp:posOffset>
                </wp:positionH>
                <wp:positionV relativeFrom="paragraph">
                  <wp:posOffset>1144591</wp:posOffset>
                </wp:positionV>
                <wp:extent cx="1874017" cy="1174463"/>
                <wp:effectExtent l="38100" t="0" r="31115" b="6413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4017" cy="1174463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E515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3CE15" id="Straight Arrow Connector 24" o:spid="_x0000_s1026" type="#_x0000_t32" style="position:absolute;margin-left:225.85pt;margin-top:90.15pt;width:147.55pt;height:92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" strokecolor="#e515a0" strokeweight="1.25pt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25DDAE" wp14:editId="17A381E8">
                <wp:simplePos x="0" y="0"/>
                <wp:positionH relativeFrom="column">
                  <wp:posOffset>632578</wp:posOffset>
                </wp:positionH>
                <wp:positionV relativeFrom="paragraph">
                  <wp:posOffset>1114900</wp:posOffset>
                </wp:positionV>
                <wp:extent cx="1914211" cy="1205802"/>
                <wp:effectExtent l="0" t="0" r="67310" b="5207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211" cy="1205802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E515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198C1" id="Straight Arrow Connector 23" o:spid="_x0000_s1026" type="#_x0000_t32" style="position:absolute;margin-left:49.8pt;margin-top:87.8pt;width:150.75pt;height:94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" strokecolor="#e515a0" strokeweight="1.25pt">
                <v:stroke endarrow="open"/>
              </v:shape>
            </w:pict>
          </mc:Fallback>
        </mc:AlternateContent>
      </w:r>
      <w:r w:rsidR="0020320F">
        <w:rPr>
          <w:noProof/>
          <w:lang w:eastAsia="nb-NO"/>
        </w:rPr>
        <w:drawing>
          <wp:inline distT="0" distB="0" distL="0" distR="0" wp14:anchorId="1CBF4B8D" wp14:editId="19785077">
            <wp:extent cx="5760720" cy="4530305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78EC3" w14:textId="77777777" w:rsidR="000410A2" w:rsidRDefault="000410A2" w:rsidP="001D4F5A"/>
    <w:p w14:paraId="799179B8" w14:textId="006DEBC4" w:rsidR="000E0F1C" w:rsidRDefault="0024159B" w:rsidP="003547FF">
      <w:r>
        <w:t xml:space="preserve">Hvis du behersker </w:t>
      </w:r>
      <w:r w:rsidR="003A2E57">
        <w:t xml:space="preserve">de teknikkene </w:t>
      </w:r>
      <w:r w:rsidR="00B8230A">
        <w:t>vi har</w:t>
      </w:r>
      <w:r w:rsidR="003A2E57">
        <w:t xml:space="preserve"> beskrevet </w:t>
      </w:r>
      <w:r w:rsidR="00B8230A">
        <w:t>så langt</w:t>
      </w:r>
      <w:r w:rsidR="003A2E57">
        <w:t xml:space="preserve">, kan du </w:t>
      </w:r>
      <w:r w:rsidR="001F0D4E">
        <w:t xml:space="preserve">tilstrekkelig </w:t>
      </w:r>
      <w:r w:rsidR="003A2E57">
        <w:t xml:space="preserve">til å løse de aller fleste </w:t>
      </w:r>
      <w:r w:rsidR="00A97447">
        <w:t xml:space="preserve">oppgavene du møter i et grunnleggende finanskurs. For mer avansert bruk i studier og praksis er det nyttig med regnearkene du får tilgang til </w:t>
      </w:r>
      <w:proofErr w:type="gramStart"/>
      <w:r w:rsidR="00A97447">
        <w:t>via  appen</w:t>
      </w:r>
      <w:proofErr w:type="gramEnd"/>
      <w:r w:rsidR="00A97447">
        <w:t xml:space="preserve"> ved å trykke </w:t>
      </w:r>
      <w:r w:rsidR="00A97447">
        <w:br/>
      </w:r>
      <w:r w:rsidR="00A97447">
        <w:rPr>
          <w:noProof/>
          <w:lang w:eastAsia="nb-NO"/>
        </w:rPr>
        <w:drawing>
          <wp:inline distT="0" distB="0" distL="0" distR="0" wp14:anchorId="5B3B73D9" wp14:editId="1A96091A">
            <wp:extent cx="620136" cy="411947"/>
            <wp:effectExtent l="0" t="0" r="889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284" cy="4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447">
        <w:t xml:space="preserve">deretter </w:t>
      </w:r>
      <w:r w:rsidR="00A97447">
        <w:rPr>
          <w:noProof/>
          <w:lang w:eastAsia="nb-NO"/>
        </w:rPr>
        <w:drawing>
          <wp:inline distT="0" distB="0" distL="0" distR="0" wp14:anchorId="27A19E21" wp14:editId="5E1EDD29">
            <wp:extent cx="532563" cy="417174"/>
            <wp:effectExtent l="0" t="0" r="127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187" cy="41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447">
        <w:t xml:space="preserve"> og </w:t>
      </w:r>
      <w:r w:rsidR="001F0D4E">
        <w:t xml:space="preserve">så </w:t>
      </w:r>
      <w:r w:rsidR="00A97447">
        <w:t>velge "Cash Flow".</w:t>
      </w:r>
      <w:r w:rsidR="000E0F1C">
        <w:t xml:space="preserve"> Resultatet er illustrert i løsningsforslaget til oppgave 4.2 på side 219.</w:t>
      </w:r>
    </w:p>
    <w:p w14:paraId="1C39E7FE" w14:textId="77777777" w:rsidR="000E0F1C" w:rsidRDefault="000E0F1C" w:rsidP="003547FF"/>
    <w:p w14:paraId="2A4BF7B6" w14:textId="5CF7746A" w:rsidR="008465EC" w:rsidRPr="008465EC" w:rsidRDefault="0039269E" w:rsidP="003547FF">
      <w:r w:rsidRPr="0039269E">
        <w:rPr>
          <w:b/>
        </w:rPr>
        <w:t>Lykke til!</w:t>
      </w:r>
    </w:p>
    <w:sectPr w:rsidR="008465EC" w:rsidRPr="008465EC" w:rsidSect="00AC7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80C38"/>
    <w:multiLevelType w:val="hybridMultilevel"/>
    <w:tmpl w:val="CC7424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EC"/>
    <w:rsid w:val="00013B21"/>
    <w:rsid w:val="000410A2"/>
    <w:rsid w:val="000458C9"/>
    <w:rsid w:val="00062CC7"/>
    <w:rsid w:val="00065FB8"/>
    <w:rsid w:val="000663C9"/>
    <w:rsid w:val="00071559"/>
    <w:rsid w:val="000E0F1C"/>
    <w:rsid w:val="000E4CE6"/>
    <w:rsid w:val="00106C51"/>
    <w:rsid w:val="00137FF5"/>
    <w:rsid w:val="00144F7D"/>
    <w:rsid w:val="0015033D"/>
    <w:rsid w:val="001A6DA7"/>
    <w:rsid w:val="001B3EFF"/>
    <w:rsid w:val="001C09BB"/>
    <w:rsid w:val="001D4F5A"/>
    <w:rsid w:val="001D683E"/>
    <w:rsid w:val="001E01DF"/>
    <w:rsid w:val="001F0D4E"/>
    <w:rsid w:val="0020320F"/>
    <w:rsid w:val="00232772"/>
    <w:rsid w:val="0024159B"/>
    <w:rsid w:val="002443C5"/>
    <w:rsid w:val="00245737"/>
    <w:rsid w:val="003141B8"/>
    <w:rsid w:val="0031607B"/>
    <w:rsid w:val="0032291F"/>
    <w:rsid w:val="0034730B"/>
    <w:rsid w:val="003547FF"/>
    <w:rsid w:val="0039269E"/>
    <w:rsid w:val="003A2E57"/>
    <w:rsid w:val="004118CC"/>
    <w:rsid w:val="0041211D"/>
    <w:rsid w:val="00421262"/>
    <w:rsid w:val="004822A2"/>
    <w:rsid w:val="004A34BF"/>
    <w:rsid w:val="004A7335"/>
    <w:rsid w:val="005153F6"/>
    <w:rsid w:val="00583BF3"/>
    <w:rsid w:val="005B025D"/>
    <w:rsid w:val="005D2DFF"/>
    <w:rsid w:val="005F186D"/>
    <w:rsid w:val="00603301"/>
    <w:rsid w:val="006326F2"/>
    <w:rsid w:val="00634E9D"/>
    <w:rsid w:val="00635261"/>
    <w:rsid w:val="00662230"/>
    <w:rsid w:val="00663B2E"/>
    <w:rsid w:val="006741DD"/>
    <w:rsid w:val="006A7F2A"/>
    <w:rsid w:val="006B562A"/>
    <w:rsid w:val="007263EA"/>
    <w:rsid w:val="00756418"/>
    <w:rsid w:val="007834A5"/>
    <w:rsid w:val="007B341B"/>
    <w:rsid w:val="007D59C8"/>
    <w:rsid w:val="00822BE1"/>
    <w:rsid w:val="008279AC"/>
    <w:rsid w:val="008465EC"/>
    <w:rsid w:val="0090015B"/>
    <w:rsid w:val="0090072B"/>
    <w:rsid w:val="00916CD0"/>
    <w:rsid w:val="009765EE"/>
    <w:rsid w:val="00976E3F"/>
    <w:rsid w:val="00981DF5"/>
    <w:rsid w:val="00994EFB"/>
    <w:rsid w:val="009C175A"/>
    <w:rsid w:val="00A52E2F"/>
    <w:rsid w:val="00A538D1"/>
    <w:rsid w:val="00A97447"/>
    <w:rsid w:val="00AA70DC"/>
    <w:rsid w:val="00AC7C7D"/>
    <w:rsid w:val="00AD01E9"/>
    <w:rsid w:val="00AD4DB3"/>
    <w:rsid w:val="00AF38DD"/>
    <w:rsid w:val="00B0264C"/>
    <w:rsid w:val="00B04C60"/>
    <w:rsid w:val="00B07379"/>
    <w:rsid w:val="00B8230A"/>
    <w:rsid w:val="00B90287"/>
    <w:rsid w:val="00BA2395"/>
    <w:rsid w:val="00BA2BEA"/>
    <w:rsid w:val="00BA3391"/>
    <w:rsid w:val="00BF3707"/>
    <w:rsid w:val="00C15023"/>
    <w:rsid w:val="00C214A2"/>
    <w:rsid w:val="00C70928"/>
    <w:rsid w:val="00CF0151"/>
    <w:rsid w:val="00D02616"/>
    <w:rsid w:val="00D30B8D"/>
    <w:rsid w:val="00D9161A"/>
    <w:rsid w:val="00D94020"/>
    <w:rsid w:val="00DB5428"/>
    <w:rsid w:val="00DC4535"/>
    <w:rsid w:val="00DC6D7B"/>
    <w:rsid w:val="00DF3513"/>
    <w:rsid w:val="00E15468"/>
    <w:rsid w:val="00E23768"/>
    <w:rsid w:val="00E37359"/>
    <w:rsid w:val="00EA522C"/>
    <w:rsid w:val="00EC18BB"/>
    <w:rsid w:val="00EE5319"/>
    <w:rsid w:val="00F2054D"/>
    <w:rsid w:val="00F3043B"/>
    <w:rsid w:val="00F364DE"/>
    <w:rsid w:val="00F40619"/>
    <w:rsid w:val="00F479B2"/>
    <w:rsid w:val="00F67171"/>
    <w:rsid w:val="00FA4FB6"/>
    <w:rsid w:val="00FC258A"/>
    <w:rsid w:val="00FE346B"/>
    <w:rsid w:val="00FF2A94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0883"/>
  <w15:docId w15:val="{B02D74F5-8EF0-4282-9278-60FBA6C2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465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65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465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6352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3526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352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352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35261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D91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Norges Handelshøyskole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</dc:creator>
  <cp:lastModifiedBy>Malgorzata Golinska</cp:lastModifiedBy>
  <cp:revision>2</cp:revision>
  <dcterms:created xsi:type="dcterms:W3CDTF">2019-11-26T08:31:00Z</dcterms:created>
  <dcterms:modified xsi:type="dcterms:W3CDTF">2019-11-26T08:31:00Z</dcterms:modified>
</cp:coreProperties>
</file>